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7E6EC" w14:textId="77777777" w:rsidR="006A29F6" w:rsidRPr="00353111" w:rsidRDefault="00353111">
      <w:pPr>
        <w:rPr>
          <w:rFonts w:ascii="Segoe UI" w:hAnsi="Segoe UI" w:cs="Segoe UI"/>
          <w:sz w:val="23"/>
          <w:szCs w:val="23"/>
          <w:u w:val="single"/>
        </w:rPr>
      </w:pPr>
      <w:r w:rsidRPr="00353111">
        <w:rPr>
          <w:rFonts w:ascii="Segoe UI" w:hAnsi="Segoe UI" w:cs="Segoe UI"/>
          <w:sz w:val="23"/>
          <w:szCs w:val="23"/>
          <w:u w:val="single"/>
        </w:rPr>
        <w:t xml:space="preserve">Lune Valley Cluster SSCO Football at Arkholme </w:t>
      </w:r>
    </w:p>
    <w:p w14:paraId="3082EA11" w14:textId="77777777" w:rsidR="00353111" w:rsidRDefault="00353111">
      <w:pPr>
        <w:rPr>
          <w:u w:val="single"/>
        </w:rPr>
      </w:pPr>
    </w:p>
    <w:p w14:paraId="295A4B3E" w14:textId="7CA5E25E"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t>W</w:t>
      </w:r>
      <w:r w:rsidRPr="00353111">
        <w:rPr>
          <w:rFonts w:ascii="Segoe UI" w:eastAsia="Times New Roman" w:hAnsi="Segoe UI" w:cs="Segoe UI"/>
          <w:color w:val="242424"/>
          <w:sz w:val="23"/>
          <w:szCs w:val="23"/>
          <w:lang w:eastAsia="en-GB"/>
        </w:rPr>
        <w:t xml:space="preserve">ill take place on </w:t>
      </w:r>
      <w:r w:rsidR="0052240D">
        <w:rPr>
          <w:rFonts w:ascii="Segoe UI" w:eastAsia="Times New Roman" w:hAnsi="Segoe UI" w:cs="Segoe UI"/>
          <w:color w:val="242424"/>
          <w:sz w:val="23"/>
          <w:szCs w:val="23"/>
          <w:lang w:eastAsia="en-GB"/>
        </w:rPr>
        <w:t>Tuesday 2</w:t>
      </w:r>
      <w:r w:rsidR="0052240D" w:rsidRPr="0052240D">
        <w:rPr>
          <w:rFonts w:ascii="Segoe UI" w:eastAsia="Times New Roman" w:hAnsi="Segoe UI" w:cs="Segoe UI"/>
          <w:color w:val="242424"/>
          <w:sz w:val="23"/>
          <w:szCs w:val="23"/>
          <w:vertAlign w:val="superscript"/>
          <w:lang w:eastAsia="en-GB"/>
        </w:rPr>
        <w:t>nd</w:t>
      </w:r>
      <w:r w:rsidR="0052240D">
        <w:rPr>
          <w:rFonts w:ascii="Segoe UI" w:eastAsia="Times New Roman" w:hAnsi="Segoe UI" w:cs="Segoe UI"/>
          <w:color w:val="242424"/>
          <w:sz w:val="23"/>
          <w:szCs w:val="23"/>
          <w:lang w:eastAsia="en-GB"/>
        </w:rPr>
        <w:t xml:space="preserve"> June</w:t>
      </w:r>
      <w:r w:rsidRPr="00353111">
        <w:rPr>
          <w:rFonts w:ascii="Segoe UI" w:eastAsia="Times New Roman" w:hAnsi="Segoe UI" w:cs="Segoe UI"/>
          <w:color w:val="242424"/>
          <w:sz w:val="23"/>
          <w:szCs w:val="23"/>
          <w:lang w:eastAsia="en-GB"/>
        </w:rPr>
        <w:t>. Starting at 9.15 and finished for lunchtime.</w:t>
      </w:r>
    </w:p>
    <w:p w14:paraId="080564CA"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51F85600"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sidRPr="00353111">
        <w:rPr>
          <w:rFonts w:ascii="Segoe UI" w:eastAsia="Times New Roman" w:hAnsi="Segoe UI" w:cs="Segoe UI"/>
          <w:color w:val="242424"/>
          <w:sz w:val="23"/>
          <w:szCs w:val="23"/>
          <w:lang w:eastAsia="en-GB"/>
        </w:rPr>
        <w:t>There will be the usual 5 a side year 3 and 4 </w:t>
      </w:r>
      <w:r w:rsidRPr="00353111">
        <w:rPr>
          <w:rFonts w:ascii="Segoe UI" w:eastAsia="Times New Roman" w:hAnsi="Segoe UI" w:cs="Segoe UI"/>
          <w:color w:val="242424"/>
          <w:sz w:val="23"/>
          <w:szCs w:val="23"/>
          <w:bdr w:val="none" w:sz="0" w:space="0" w:color="auto" w:frame="1"/>
          <w:lang w:eastAsia="en-GB"/>
        </w:rPr>
        <w:t>comp</w:t>
      </w:r>
      <w:r w:rsidRPr="00353111">
        <w:rPr>
          <w:rFonts w:ascii="Segoe UI" w:eastAsia="Times New Roman" w:hAnsi="Segoe UI" w:cs="Segoe UI"/>
          <w:color w:val="242424"/>
          <w:sz w:val="23"/>
          <w:szCs w:val="23"/>
          <w:lang w:eastAsia="en-GB"/>
        </w:rPr>
        <w:t>etition AND the usual 7 a side year 5 and 6 </w:t>
      </w:r>
      <w:r w:rsidRPr="00353111">
        <w:rPr>
          <w:rFonts w:ascii="Segoe UI" w:eastAsia="Times New Roman" w:hAnsi="Segoe UI" w:cs="Segoe UI"/>
          <w:color w:val="242424"/>
          <w:sz w:val="23"/>
          <w:szCs w:val="23"/>
          <w:bdr w:val="none" w:sz="0" w:space="0" w:color="auto" w:frame="1"/>
          <w:lang w:eastAsia="en-GB"/>
        </w:rPr>
        <w:t>comp</w:t>
      </w:r>
      <w:r w:rsidRPr="00353111">
        <w:rPr>
          <w:rFonts w:ascii="Segoe UI" w:eastAsia="Times New Roman" w:hAnsi="Segoe UI" w:cs="Segoe UI"/>
          <w:color w:val="242424"/>
          <w:sz w:val="23"/>
          <w:szCs w:val="23"/>
          <w:lang w:eastAsia="en-GB"/>
        </w:rPr>
        <w:t>etition.</w:t>
      </w:r>
    </w:p>
    <w:p w14:paraId="3F0815D1"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3439C845" w14:textId="3A454C7E" w:rsid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t>This year we will use the Tournify app</w:t>
      </w:r>
      <w:r w:rsidR="00F63887">
        <w:rPr>
          <w:rFonts w:ascii="Segoe UI" w:eastAsia="Times New Roman" w:hAnsi="Segoe UI" w:cs="Segoe UI"/>
          <w:color w:val="242424"/>
          <w:sz w:val="23"/>
          <w:szCs w:val="23"/>
          <w:lang w:eastAsia="en-GB"/>
        </w:rPr>
        <w:t xml:space="preserve"> for fixture</w:t>
      </w:r>
      <w:r w:rsidR="00382B4D">
        <w:rPr>
          <w:rFonts w:ascii="Segoe UI" w:eastAsia="Times New Roman" w:hAnsi="Segoe UI" w:cs="Segoe UI"/>
          <w:color w:val="242424"/>
          <w:sz w:val="23"/>
          <w:szCs w:val="23"/>
          <w:lang w:eastAsia="en-GB"/>
        </w:rPr>
        <w:t xml:space="preserve">s, please download this to your phone to use on the day. You’ll need to search for </w:t>
      </w:r>
      <w:r w:rsidR="00382B4D" w:rsidRPr="0052240D">
        <w:rPr>
          <w:rFonts w:ascii="Segoe UI" w:eastAsia="Times New Roman" w:hAnsi="Segoe UI" w:cs="Segoe UI"/>
          <w:b/>
          <w:bCs/>
          <w:color w:val="242424"/>
          <w:sz w:val="23"/>
          <w:szCs w:val="23"/>
          <w:lang w:eastAsia="en-GB"/>
        </w:rPr>
        <w:t>LVSSCO Football</w:t>
      </w:r>
      <w:r w:rsidR="005718DE">
        <w:rPr>
          <w:rFonts w:ascii="Segoe UI" w:eastAsia="Times New Roman" w:hAnsi="Segoe UI" w:cs="Segoe UI"/>
          <w:b/>
          <w:bCs/>
          <w:color w:val="242424"/>
          <w:sz w:val="23"/>
          <w:szCs w:val="23"/>
          <w:lang w:eastAsia="en-GB"/>
        </w:rPr>
        <w:t xml:space="preserve"> 26</w:t>
      </w:r>
    </w:p>
    <w:p w14:paraId="27C4D4A3" w14:textId="77777777" w:rsidR="00382B4D" w:rsidRDefault="00382B4D"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451E3553" w14:textId="3C7851EF"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Normal FA Rules</w:t>
      </w:r>
      <w:r w:rsidR="006F7443">
        <w:rPr>
          <w:rFonts w:ascii="Segoe UI" w:hAnsi="Segoe UI" w:cs="Segoe UI"/>
          <w:color w:val="000000"/>
          <w:sz w:val="23"/>
          <w:szCs w:val="23"/>
        </w:rPr>
        <w:t xml:space="preserve"> and next page</w:t>
      </w:r>
    </w:p>
    <w:p w14:paraId="32F08F43" w14:textId="77777777"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xml:space="preserve">· </w:t>
      </w:r>
      <w:proofErr w:type="gramStart"/>
      <w:r>
        <w:rPr>
          <w:rFonts w:ascii="Segoe UI" w:hAnsi="Segoe UI" w:cs="Segoe UI"/>
          <w:color w:val="000000"/>
          <w:sz w:val="23"/>
          <w:szCs w:val="23"/>
        </w:rPr>
        <w:t>year</w:t>
      </w:r>
      <w:proofErr w:type="gramEnd"/>
      <w:r>
        <w:rPr>
          <w:rFonts w:ascii="Segoe UI" w:hAnsi="Segoe UI" w:cs="Segoe UI"/>
          <w:color w:val="000000"/>
          <w:sz w:val="23"/>
          <w:szCs w:val="23"/>
        </w:rPr>
        <w:t xml:space="preserve"> 3 and 4 - </w:t>
      </w:r>
      <w:r w:rsidRPr="00382B4D">
        <w:rPr>
          <w:rFonts w:ascii="Segoe UI" w:hAnsi="Segoe UI" w:cs="Segoe UI"/>
          <w:color w:val="000000"/>
          <w:sz w:val="23"/>
          <w:szCs w:val="23"/>
        </w:rPr>
        <w:t>5 a side (Squads of up to 8)</w:t>
      </w:r>
      <w:r>
        <w:rPr>
          <w:rFonts w:ascii="Segoe UI" w:hAnsi="Segoe UI" w:cs="Segoe UI"/>
          <w:color w:val="000000"/>
          <w:sz w:val="23"/>
          <w:szCs w:val="23"/>
        </w:rPr>
        <w:t>, Year 5 and 6 – 7 a side (squads of up to 10)</w:t>
      </w:r>
    </w:p>
    <w:p w14:paraId="51B4DC93" w14:textId="77777777"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Teams compete in a two-group league format, everyone plays everyone. If teams are on the same points, then a head-to-head is used to separate the teams, then goal difference, then goals scored then goals against.</w:t>
      </w:r>
    </w:p>
    <w:p w14:paraId="227EC813" w14:textId="77777777"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Top teams in each group qualifies for the Finals – 1st GRP 1 v 1st GRP 2</w:t>
      </w:r>
    </w:p>
    <w:p w14:paraId="74CE3E1E" w14:textId="77777777"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Second placed teams play of in 3rd place play off</w:t>
      </w:r>
    </w:p>
    <w:p w14:paraId="2731EE19" w14:textId="77777777" w:rsidR="00382B4D" w:rsidRPr="00382B4D" w:rsidRDefault="00382B4D" w:rsidP="00382B4D">
      <w:pPr>
        <w:pStyle w:val="NormalWeb"/>
        <w:rPr>
          <w:rFonts w:ascii="Segoe UI" w:hAnsi="Segoe UI" w:cs="Segoe UI"/>
          <w:color w:val="000000"/>
          <w:sz w:val="23"/>
          <w:szCs w:val="23"/>
        </w:rPr>
      </w:pPr>
      <w:r w:rsidRPr="00382B4D">
        <w:rPr>
          <w:rFonts w:ascii="Segoe UI" w:hAnsi="Segoe UI" w:cs="Segoe UI"/>
          <w:color w:val="000000"/>
          <w:sz w:val="23"/>
          <w:szCs w:val="23"/>
        </w:rPr>
        <w:t>· Every player MUST wear shin pads, and RUBBER STUDS/TRAINERS/ASTRO BOOTS</w:t>
      </w:r>
    </w:p>
    <w:p w14:paraId="41880FD2"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6D95A8A4" w14:textId="1D614D93" w:rsidR="00353111" w:rsidRPr="00353111" w:rsidRDefault="003140B5"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t xml:space="preserve">These are two separate events, so please sign up twice to enter both.  </w:t>
      </w:r>
      <w:r w:rsidR="00353111" w:rsidRPr="00353111">
        <w:rPr>
          <w:rFonts w:ascii="Segoe UI" w:eastAsia="Times New Roman" w:hAnsi="Segoe UI" w:cs="Segoe UI"/>
          <w:color w:val="242424"/>
          <w:sz w:val="23"/>
          <w:szCs w:val="23"/>
          <w:lang w:eastAsia="en-GB"/>
        </w:rPr>
        <w:t xml:space="preserve">Please </w:t>
      </w:r>
      <w:r w:rsidR="00353111">
        <w:rPr>
          <w:rFonts w:ascii="Segoe UI" w:eastAsia="Times New Roman" w:hAnsi="Segoe UI" w:cs="Segoe UI"/>
          <w:color w:val="242424"/>
          <w:sz w:val="23"/>
          <w:szCs w:val="23"/>
          <w:lang w:eastAsia="en-GB"/>
        </w:rPr>
        <w:t xml:space="preserve">sign up </w:t>
      </w:r>
      <w:r>
        <w:rPr>
          <w:rFonts w:ascii="Segoe UI" w:eastAsia="Times New Roman" w:hAnsi="Segoe UI" w:cs="Segoe UI"/>
          <w:color w:val="242424"/>
          <w:sz w:val="23"/>
          <w:szCs w:val="23"/>
          <w:lang w:eastAsia="en-GB"/>
        </w:rPr>
        <w:t>via the LHSSN website, the d</w:t>
      </w:r>
      <w:r w:rsidR="00353111" w:rsidRPr="00353111">
        <w:rPr>
          <w:rFonts w:ascii="Segoe UI" w:eastAsia="Times New Roman" w:hAnsi="Segoe UI" w:cs="Segoe UI"/>
          <w:color w:val="242424"/>
          <w:sz w:val="23"/>
          <w:szCs w:val="23"/>
          <w:lang w:eastAsia="en-GB"/>
        </w:rPr>
        <w:t xml:space="preserve">eadline for this is </w:t>
      </w:r>
      <w:r>
        <w:rPr>
          <w:rFonts w:ascii="Segoe UI" w:eastAsia="Times New Roman" w:hAnsi="Segoe UI" w:cs="Segoe UI"/>
          <w:color w:val="242424"/>
          <w:sz w:val="23"/>
          <w:szCs w:val="23"/>
          <w:lang w:eastAsia="en-GB"/>
        </w:rPr>
        <w:t>Friday 15</w:t>
      </w:r>
      <w:r w:rsidRPr="003140B5">
        <w:rPr>
          <w:rFonts w:ascii="Segoe UI" w:eastAsia="Times New Roman" w:hAnsi="Segoe UI" w:cs="Segoe UI"/>
          <w:color w:val="242424"/>
          <w:sz w:val="23"/>
          <w:szCs w:val="23"/>
          <w:vertAlign w:val="superscript"/>
          <w:lang w:eastAsia="en-GB"/>
        </w:rPr>
        <w:t>th</w:t>
      </w:r>
      <w:r>
        <w:rPr>
          <w:rFonts w:ascii="Segoe UI" w:eastAsia="Times New Roman" w:hAnsi="Segoe UI" w:cs="Segoe UI"/>
          <w:color w:val="242424"/>
          <w:sz w:val="23"/>
          <w:szCs w:val="23"/>
          <w:lang w:eastAsia="en-GB"/>
        </w:rPr>
        <w:t xml:space="preserve"> May.</w:t>
      </w:r>
      <w:r w:rsidR="00353111" w:rsidRPr="00353111">
        <w:rPr>
          <w:rFonts w:ascii="Segoe UI" w:eastAsia="Times New Roman" w:hAnsi="Segoe UI" w:cs="Segoe UI"/>
          <w:color w:val="242424"/>
          <w:sz w:val="23"/>
          <w:szCs w:val="23"/>
          <w:lang w:eastAsia="en-GB"/>
        </w:rPr>
        <w:t> </w:t>
      </w:r>
    </w:p>
    <w:p w14:paraId="217389CD"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687A3870" w14:textId="77777777" w:rsid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sidRPr="00353111">
        <w:rPr>
          <w:rFonts w:ascii="Segoe UI" w:eastAsia="Times New Roman" w:hAnsi="Segoe UI" w:cs="Segoe UI"/>
          <w:color w:val="242424"/>
          <w:sz w:val="23"/>
          <w:szCs w:val="23"/>
          <w:lang w:eastAsia="en-GB"/>
        </w:rPr>
        <w:t>This is usually a great morning of </w:t>
      </w:r>
      <w:r w:rsidRPr="00353111">
        <w:rPr>
          <w:rFonts w:ascii="Segoe UI" w:eastAsia="Times New Roman" w:hAnsi="Segoe UI" w:cs="Segoe UI"/>
          <w:color w:val="242424"/>
          <w:sz w:val="23"/>
          <w:szCs w:val="23"/>
          <w:bdr w:val="none" w:sz="0" w:space="0" w:color="auto" w:frame="1"/>
          <w:lang w:eastAsia="en-GB"/>
        </w:rPr>
        <w:t>football</w:t>
      </w:r>
      <w:r w:rsidRPr="00353111">
        <w:rPr>
          <w:rFonts w:ascii="Segoe UI" w:eastAsia="Times New Roman" w:hAnsi="Segoe UI" w:cs="Segoe UI"/>
          <w:color w:val="242424"/>
          <w:sz w:val="23"/>
          <w:szCs w:val="23"/>
          <w:lang w:eastAsia="en-GB"/>
        </w:rPr>
        <w:t>.</w:t>
      </w:r>
      <w:r>
        <w:rPr>
          <w:rFonts w:ascii="Segoe UI" w:eastAsia="Times New Roman" w:hAnsi="Segoe UI" w:cs="Segoe UI"/>
          <w:color w:val="242424"/>
          <w:sz w:val="23"/>
          <w:szCs w:val="23"/>
          <w:lang w:eastAsia="en-GB"/>
        </w:rPr>
        <w:t xml:space="preserve"> I hope you can all attend</w:t>
      </w:r>
    </w:p>
    <w:p w14:paraId="33D41F05" w14:textId="77777777" w:rsid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6BB6BFBB" w14:textId="77777777" w:rsid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t>Many Thanks</w:t>
      </w:r>
    </w:p>
    <w:p w14:paraId="5CE65C9F" w14:textId="77777777" w:rsid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p>
    <w:p w14:paraId="0C7C2AFD" w14:textId="77777777" w:rsidR="00353111" w:rsidRPr="00353111" w:rsidRDefault="00353111" w:rsidP="00353111">
      <w:pPr>
        <w:shd w:val="clear" w:color="auto" w:fill="FFFFFF"/>
        <w:spacing w:after="0" w:line="240" w:lineRule="auto"/>
        <w:textAlignment w:val="baseline"/>
        <w:rPr>
          <w:rFonts w:ascii="Segoe UI" w:eastAsia="Times New Roman" w:hAnsi="Segoe UI" w:cs="Segoe UI"/>
          <w:color w:val="242424"/>
          <w:sz w:val="23"/>
          <w:szCs w:val="23"/>
          <w:lang w:eastAsia="en-GB"/>
        </w:rPr>
      </w:pPr>
      <w:r>
        <w:rPr>
          <w:rFonts w:ascii="Segoe UI" w:eastAsia="Times New Roman" w:hAnsi="Segoe UI" w:cs="Segoe UI"/>
          <w:color w:val="242424"/>
          <w:sz w:val="23"/>
          <w:szCs w:val="23"/>
          <w:lang w:eastAsia="en-GB"/>
        </w:rPr>
        <w:t xml:space="preserve">Emma Muckalt </w:t>
      </w:r>
    </w:p>
    <w:p w14:paraId="1289DC9E" w14:textId="77777777" w:rsidR="00353111" w:rsidRDefault="00353111"/>
    <w:p w14:paraId="2BFBCBCF" w14:textId="77777777" w:rsidR="006F7443" w:rsidRDefault="006F7443"/>
    <w:p w14:paraId="5AA1F13E" w14:textId="77777777" w:rsidR="006F7443" w:rsidRDefault="006F7443"/>
    <w:p w14:paraId="433D86B3" w14:textId="77777777" w:rsidR="006F7443" w:rsidRDefault="006F7443"/>
    <w:p w14:paraId="0ABB2696" w14:textId="77777777" w:rsidR="006F7443" w:rsidRDefault="006F7443"/>
    <w:p w14:paraId="225E227E" w14:textId="77777777" w:rsidR="006F7443" w:rsidRDefault="006F7443"/>
    <w:p w14:paraId="4AA4002E" w14:textId="77777777" w:rsidR="005718DE" w:rsidRDefault="005718DE"/>
    <w:p w14:paraId="45EBA3C8" w14:textId="77777777" w:rsidR="006F7443" w:rsidRPr="006F7443" w:rsidRDefault="006F7443" w:rsidP="006F7443">
      <w:pPr>
        <w:spacing w:after="200" w:line="276" w:lineRule="auto"/>
        <w:ind w:firstLine="720"/>
        <w:jc w:val="center"/>
        <w:rPr>
          <w:rFonts w:ascii="Calibri" w:eastAsia="Calibri" w:hAnsi="Calibri" w:cs="Times New Roman"/>
        </w:rPr>
      </w:pPr>
      <w:hyperlink r:id="rId5" w:history="1">
        <w:r w:rsidRPr="006F7443">
          <w:rPr>
            <w:rFonts w:ascii="Calibri" w:eastAsia="Calibri" w:hAnsi="Calibri" w:cs="Times New Roman"/>
            <w:color w:val="0000FF"/>
            <w:u w:val="single"/>
          </w:rPr>
          <w:t>FA guidance on heading in football in England | England Football</w:t>
        </w:r>
      </w:hyperlink>
    </w:p>
    <w:p w14:paraId="7BF713AF" w14:textId="77777777" w:rsidR="006F7443" w:rsidRPr="006F7443" w:rsidRDefault="006F7443" w:rsidP="006F7443">
      <w:pPr>
        <w:spacing w:after="200" w:line="276" w:lineRule="auto"/>
        <w:ind w:firstLine="720"/>
        <w:jc w:val="center"/>
        <w:rPr>
          <w:rFonts w:ascii="Calibri" w:eastAsia="Calibri" w:hAnsi="Calibri" w:cs="Times New Roman"/>
          <w:b/>
          <w:bCs/>
          <w:i/>
          <w:iCs/>
          <w:u w:val="single"/>
        </w:rPr>
      </w:pPr>
      <w:r w:rsidRPr="006F7443">
        <w:rPr>
          <w:rFonts w:ascii="Calibri" w:eastAsia="Calibri" w:hAnsi="Calibri" w:cs="Times New Roman"/>
          <w:b/>
          <w:bCs/>
          <w:i/>
          <w:iCs/>
          <w:u w:val="single"/>
        </w:rPr>
        <w:t>ADAPTING THE HEADING TRIAL FOR THE 2024-25 SEASON</w:t>
      </w:r>
    </w:p>
    <w:p w14:paraId="50BB0D38" w14:textId="77777777" w:rsidR="006F7443" w:rsidRPr="006F7443" w:rsidRDefault="006F7443" w:rsidP="006F7443">
      <w:pPr>
        <w:spacing w:after="200" w:line="276" w:lineRule="auto"/>
        <w:rPr>
          <w:rFonts w:ascii="Calibri" w:eastAsia="Calibri" w:hAnsi="Calibri" w:cs="Times New Roman"/>
          <w:i/>
          <w:iCs/>
        </w:rPr>
      </w:pPr>
      <w:r w:rsidRPr="006F7443">
        <w:rPr>
          <w:rFonts w:ascii="Calibri" w:eastAsia="Calibri" w:hAnsi="Calibri" w:cs="Times New Roman"/>
          <w:i/>
          <w:iCs/>
        </w:rPr>
        <w:t>We have researched and collected feedback from leagues and clubs taking part in the IFAB trial to remove deliberate heading in grassroots football matches at U12 level and below to see how the experience of the players taking part could be further improved. Our aim is to also create more technical opportunities for players with the ball at their feet, allow for more effective playing time, and to reduce the amount of time the ball is in the air during a match.</w:t>
      </w:r>
    </w:p>
    <w:p w14:paraId="32F705DF" w14:textId="77777777" w:rsidR="006F7443" w:rsidRPr="006F7443" w:rsidRDefault="006F7443" w:rsidP="006F7443">
      <w:pPr>
        <w:spacing w:after="200" w:line="276" w:lineRule="auto"/>
        <w:rPr>
          <w:rFonts w:ascii="Calibri" w:eastAsia="Calibri" w:hAnsi="Calibri" w:cs="Times New Roman"/>
          <w:i/>
          <w:iCs/>
        </w:rPr>
      </w:pPr>
      <w:r w:rsidRPr="006F7443">
        <w:rPr>
          <w:rFonts w:ascii="Calibri" w:eastAsia="Calibri" w:hAnsi="Calibri" w:cs="Times New Roman"/>
          <w:i/>
          <w:iCs/>
        </w:rPr>
        <w:t>As a result, from the start of the 2024-25 season for U7-U9 teams, we will also be rolling out the following:</w:t>
      </w:r>
    </w:p>
    <w:p w14:paraId="49A8FE66" w14:textId="77777777" w:rsidR="006F7443" w:rsidRPr="006F7443" w:rsidRDefault="006F7443" w:rsidP="006F7443">
      <w:pPr>
        <w:spacing w:after="200" w:line="276" w:lineRule="auto"/>
        <w:rPr>
          <w:rFonts w:ascii="Calibri" w:eastAsia="Calibri" w:hAnsi="Calibri" w:cs="Times New Roman"/>
          <w:b/>
          <w:bCs/>
          <w:i/>
          <w:iCs/>
        </w:rPr>
      </w:pPr>
      <w:r w:rsidRPr="006F7443">
        <w:rPr>
          <w:rFonts w:ascii="Calibri" w:eastAsia="Calibri" w:hAnsi="Calibri" w:cs="Times New Roman"/>
          <w:b/>
          <w:bCs/>
          <w:i/>
          <w:iCs/>
        </w:rPr>
        <w:t>Deliberate Header Restart:</w:t>
      </w:r>
    </w:p>
    <w:p w14:paraId="73346658"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Deliberately heading the ball is an offence punishable by an indirect free kick</w:t>
      </w:r>
    </w:p>
    <w:p w14:paraId="3C472F43"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The indirect free kick is taken at the point where the ball was deliberately headed, except:</w:t>
      </w:r>
    </w:p>
    <w:p w14:paraId="11ECE965" w14:textId="77777777" w:rsidR="006F7443" w:rsidRPr="006F7443" w:rsidRDefault="006F7443" w:rsidP="006F7443">
      <w:pPr>
        <w:spacing w:after="200" w:line="276" w:lineRule="auto"/>
        <w:rPr>
          <w:rFonts w:ascii="Calibri" w:eastAsia="Calibri" w:hAnsi="Calibri" w:cs="Times New Roman"/>
          <w:i/>
          <w:iCs/>
        </w:rPr>
      </w:pPr>
      <w:r w:rsidRPr="006F7443">
        <w:rPr>
          <w:rFonts w:ascii="Calibri" w:eastAsia="Calibri" w:hAnsi="Calibri" w:cs="Times New Roman"/>
          <w:i/>
          <w:iCs/>
        </w:rPr>
        <w:t>Where a player deliberately heads the ball within their own penalty area, the referee will stop the game and restart with an indirect free kick to the opposition from the nearest side line of the penalty area where the offence took place</w:t>
      </w:r>
    </w:p>
    <w:p w14:paraId="48C2892E" w14:textId="77777777" w:rsidR="006F7443" w:rsidRPr="006F7443" w:rsidRDefault="006F7443" w:rsidP="006F7443">
      <w:pPr>
        <w:spacing w:after="200" w:line="276" w:lineRule="auto"/>
        <w:rPr>
          <w:rFonts w:ascii="Calibri" w:eastAsia="Calibri" w:hAnsi="Calibri" w:cs="Times New Roman"/>
          <w:b/>
          <w:bCs/>
          <w:i/>
          <w:iCs/>
        </w:rPr>
      </w:pPr>
      <w:r w:rsidRPr="006F7443">
        <w:rPr>
          <w:rFonts w:ascii="Calibri" w:eastAsia="Calibri" w:hAnsi="Calibri" w:cs="Times New Roman"/>
          <w:b/>
          <w:bCs/>
          <w:i/>
          <w:iCs/>
        </w:rPr>
        <w:t>Touchline Restart:</w:t>
      </w:r>
    </w:p>
    <w:p w14:paraId="6A157A1B" w14:textId="77777777" w:rsidR="006F7443" w:rsidRPr="006F7443" w:rsidRDefault="006F7443" w:rsidP="006F7443">
      <w:pPr>
        <w:spacing w:after="200" w:line="276" w:lineRule="auto"/>
        <w:rPr>
          <w:rFonts w:ascii="Calibri" w:eastAsia="Calibri" w:hAnsi="Calibri" w:cs="Times New Roman"/>
          <w:i/>
          <w:iCs/>
        </w:rPr>
      </w:pPr>
      <w:r w:rsidRPr="006F7443">
        <w:rPr>
          <w:rFonts w:ascii="Calibri" w:eastAsia="Calibri" w:hAnsi="Calibri" w:cs="Times New Roman"/>
          <w:i/>
          <w:iCs/>
        </w:rPr>
        <w:t>Kick-ins and dribble-ins will be introduced instead of throw-ins to create more technical opportunities for players with the ball at their feet, allow for more effective playing time, and to help reduce the amount of time the ball is in the air during a match.</w:t>
      </w:r>
    </w:p>
    <w:p w14:paraId="54FA5A30"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When the whole of the ball passes over the whole of the touchline, on the ground or in the air, instead of a throw-in, a pass-in / dribble-in is awarded</w:t>
      </w:r>
    </w:p>
    <w:p w14:paraId="2362D15C"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The kicker that takes the pass-in / dribble-in may touch the ball again before it is touched by another player</w:t>
      </w:r>
    </w:p>
    <w:p w14:paraId="21067BCF" w14:textId="77777777" w:rsidR="006F7443" w:rsidRPr="006F7443" w:rsidRDefault="006F7443" w:rsidP="006F7443">
      <w:pPr>
        <w:spacing w:after="200" w:line="276" w:lineRule="auto"/>
        <w:rPr>
          <w:rFonts w:ascii="Calibri" w:eastAsia="Calibri" w:hAnsi="Calibri" w:cs="Times New Roman"/>
          <w:b/>
          <w:bCs/>
          <w:i/>
          <w:iCs/>
        </w:rPr>
      </w:pPr>
      <w:proofErr w:type="gramStart"/>
      <w:r w:rsidRPr="006F7443">
        <w:rPr>
          <w:rFonts w:ascii="Calibri" w:eastAsia="Calibri" w:hAnsi="Calibri" w:cs="Times New Roman"/>
          <w:b/>
          <w:bCs/>
          <w:i/>
          <w:iCs/>
        </w:rPr>
        <w:t>At the moment</w:t>
      </w:r>
      <w:proofErr w:type="gramEnd"/>
      <w:r w:rsidRPr="006F7443">
        <w:rPr>
          <w:rFonts w:ascii="Calibri" w:eastAsia="Calibri" w:hAnsi="Calibri" w:cs="Times New Roman"/>
          <w:b/>
          <w:bCs/>
          <w:i/>
          <w:iCs/>
        </w:rPr>
        <w:t xml:space="preserve"> of delivering the ball:  </w:t>
      </w:r>
    </w:p>
    <w:p w14:paraId="10C86F52"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The ball must be stationary on the touchline at the point where it left the pitch; only the kicker may be off the pitch</w:t>
      </w:r>
    </w:p>
    <w:p w14:paraId="74635C53"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All opponents must stand at least 5 yards from the point on the touchline where the pass-in or /dribble-in is to be taken from</w:t>
      </w:r>
    </w:p>
    <w:p w14:paraId="22D9DD8E"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A goal cannot be scored directly from a pass-in</w:t>
      </w:r>
    </w:p>
    <w:p w14:paraId="1B155EBD" w14:textId="77777777" w:rsidR="006F7443" w:rsidRPr="006F7443" w:rsidRDefault="006F7443" w:rsidP="006F7443">
      <w:pPr>
        <w:numPr>
          <w:ilvl w:val="0"/>
          <w:numId w:val="2"/>
        </w:numPr>
        <w:spacing w:after="200" w:line="276" w:lineRule="auto"/>
        <w:rPr>
          <w:rFonts w:ascii="Calibri" w:eastAsia="Calibri" w:hAnsi="Calibri" w:cs="Times New Roman"/>
          <w:i/>
          <w:iCs/>
        </w:rPr>
      </w:pPr>
      <w:r w:rsidRPr="006F7443">
        <w:rPr>
          <w:rFonts w:ascii="Calibri" w:eastAsia="Calibri" w:hAnsi="Calibri" w:cs="Times New Roman"/>
          <w:i/>
          <w:iCs/>
        </w:rPr>
        <w:t>The ball is in play when it is kicked and clearly moves</w:t>
      </w:r>
    </w:p>
    <w:p w14:paraId="1DE03D72" w14:textId="77777777" w:rsidR="006F7443" w:rsidRPr="006F7443" w:rsidRDefault="006F7443" w:rsidP="006F7443">
      <w:pPr>
        <w:spacing w:after="200" w:line="276" w:lineRule="auto"/>
        <w:ind w:firstLine="720"/>
        <w:rPr>
          <w:rFonts w:ascii="Calibri" w:eastAsia="Calibri" w:hAnsi="Calibri" w:cs="Times New Roman"/>
        </w:rPr>
      </w:pPr>
    </w:p>
    <w:p w14:paraId="3EA20E83" w14:textId="77777777" w:rsidR="006F7443" w:rsidRPr="006F7443" w:rsidRDefault="006F7443" w:rsidP="006F7443">
      <w:pPr>
        <w:spacing w:after="200" w:line="276" w:lineRule="auto"/>
        <w:ind w:firstLine="720"/>
        <w:rPr>
          <w:rFonts w:ascii="Calibri" w:eastAsia="Calibri" w:hAnsi="Calibri" w:cs="Times New Roman"/>
        </w:rPr>
      </w:pPr>
    </w:p>
    <w:p w14:paraId="7F56F46B" w14:textId="77777777" w:rsidR="006F7443" w:rsidRPr="00353111" w:rsidRDefault="006F7443"/>
    <w:sectPr w:rsidR="006F7443" w:rsidRPr="003531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B111EC"/>
    <w:multiLevelType w:val="hybridMultilevel"/>
    <w:tmpl w:val="8F4CF752"/>
    <w:lvl w:ilvl="0" w:tplc="1F5A3B4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1B6C34"/>
    <w:multiLevelType w:val="hybridMultilevel"/>
    <w:tmpl w:val="B942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8751267">
    <w:abstractNumId w:val="1"/>
  </w:num>
  <w:num w:numId="2" w16cid:durableId="12033997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111"/>
    <w:rsid w:val="003140B5"/>
    <w:rsid w:val="00353111"/>
    <w:rsid w:val="00382B4D"/>
    <w:rsid w:val="003A346A"/>
    <w:rsid w:val="0052240D"/>
    <w:rsid w:val="005718DE"/>
    <w:rsid w:val="00603428"/>
    <w:rsid w:val="006A29F6"/>
    <w:rsid w:val="006F7443"/>
    <w:rsid w:val="007245FC"/>
    <w:rsid w:val="00812AD8"/>
    <w:rsid w:val="008F31A3"/>
    <w:rsid w:val="00B32963"/>
    <w:rsid w:val="00C970AF"/>
    <w:rsid w:val="00CD1964"/>
    <w:rsid w:val="00F31AC3"/>
    <w:rsid w:val="00F63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55908"/>
  <w15:chartTrackingRefBased/>
  <w15:docId w15:val="{DC3DBB04-3B5F-47A3-97E8-692EEBFB9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2B4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82833">
      <w:bodyDiv w:val="1"/>
      <w:marLeft w:val="0"/>
      <w:marRight w:val="0"/>
      <w:marTop w:val="0"/>
      <w:marBottom w:val="0"/>
      <w:divBdr>
        <w:top w:val="none" w:sz="0" w:space="0" w:color="auto"/>
        <w:left w:val="none" w:sz="0" w:space="0" w:color="auto"/>
        <w:bottom w:val="none" w:sz="0" w:space="0" w:color="auto"/>
        <w:right w:val="none" w:sz="0" w:space="0" w:color="auto"/>
      </w:divBdr>
      <w:divsChild>
        <w:div w:id="1443500481">
          <w:marLeft w:val="0"/>
          <w:marRight w:val="0"/>
          <w:marTop w:val="0"/>
          <w:marBottom w:val="0"/>
          <w:divBdr>
            <w:top w:val="none" w:sz="0" w:space="0" w:color="auto"/>
            <w:left w:val="none" w:sz="0" w:space="0" w:color="auto"/>
            <w:bottom w:val="none" w:sz="0" w:space="0" w:color="auto"/>
            <w:right w:val="none" w:sz="0" w:space="0" w:color="auto"/>
          </w:divBdr>
        </w:div>
        <w:div w:id="656375747">
          <w:marLeft w:val="0"/>
          <w:marRight w:val="0"/>
          <w:marTop w:val="0"/>
          <w:marBottom w:val="0"/>
          <w:divBdr>
            <w:top w:val="none" w:sz="0" w:space="0" w:color="auto"/>
            <w:left w:val="none" w:sz="0" w:space="0" w:color="auto"/>
            <w:bottom w:val="none" w:sz="0" w:space="0" w:color="auto"/>
            <w:right w:val="none" w:sz="0" w:space="0" w:color="auto"/>
          </w:divBdr>
        </w:div>
        <w:div w:id="2021084809">
          <w:marLeft w:val="0"/>
          <w:marRight w:val="0"/>
          <w:marTop w:val="0"/>
          <w:marBottom w:val="0"/>
          <w:divBdr>
            <w:top w:val="none" w:sz="0" w:space="0" w:color="auto"/>
            <w:left w:val="none" w:sz="0" w:space="0" w:color="auto"/>
            <w:bottom w:val="none" w:sz="0" w:space="0" w:color="auto"/>
            <w:right w:val="none" w:sz="0" w:space="0" w:color="auto"/>
          </w:divBdr>
        </w:div>
        <w:div w:id="1947345791">
          <w:marLeft w:val="0"/>
          <w:marRight w:val="0"/>
          <w:marTop w:val="0"/>
          <w:marBottom w:val="0"/>
          <w:divBdr>
            <w:top w:val="none" w:sz="0" w:space="0" w:color="auto"/>
            <w:left w:val="none" w:sz="0" w:space="0" w:color="auto"/>
            <w:bottom w:val="none" w:sz="0" w:space="0" w:color="auto"/>
            <w:right w:val="none" w:sz="0" w:space="0" w:color="auto"/>
          </w:divBdr>
        </w:div>
        <w:div w:id="1627470946">
          <w:marLeft w:val="0"/>
          <w:marRight w:val="0"/>
          <w:marTop w:val="0"/>
          <w:marBottom w:val="0"/>
          <w:divBdr>
            <w:top w:val="none" w:sz="0" w:space="0" w:color="auto"/>
            <w:left w:val="none" w:sz="0" w:space="0" w:color="auto"/>
            <w:bottom w:val="none" w:sz="0" w:space="0" w:color="auto"/>
            <w:right w:val="none" w:sz="0" w:space="0" w:color="auto"/>
          </w:divBdr>
        </w:div>
        <w:div w:id="678001647">
          <w:marLeft w:val="0"/>
          <w:marRight w:val="0"/>
          <w:marTop w:val="0"/>
          <w:marBottom w:val="0"/>
          <w:divBdr>
            <w:top w:val="none" w:sz="0" w:space="0" w:color="auto"/>
            <w:left w:val="none" w:sz="0" w:space="0" w:color="auto"/>
            <w:bottom w:val="none" w:sz="0" w:space="0" w:color="auto"/>
            <w:right w:val="none" w:sz="0" w:space="0" w:color="auto"/>
          </w:divBdr>
        </w:div>
        <w:div w:id="576480504">
          <w:marLeft w:val="0"/>
          <w:marRight w:val="0"/>
          <w:marTop w:val="0"/>
          <w:marBottom w:val="0"/>
          <w:divBdr>
            <w:top w:val="none" w:sz="0" w:space="0" w:color="auto"/>
            <w:left w:val="none" w:sz="0" w:space="0" w:color="auto"/>
            <w:bottom w:val="none" w:sz="0" w:space="0" w:color="auto"/>
            <w:right w:val="none" w:sz="0" w:space="0" w:color="auto"/>
          </w:divBdr>
        </w:div>
        <w:div w:id="340859716">
          <w:marLeft w:val="0"/>
          <w:marRight w:val="0"/>
          <w:marTop w:val="0"/>
          <w:marBottom w:val="0"/>
          <w:divBdr>
            <w:top w:val="none" w:sz="0" w:space="0" w:color="auto"/>
            <w:left w:val="none" w:sz="0" w:space="0" w:color="auto"/>
            <w:bottom w:val="none" w:sz="0" w:space="0" w:color="auto"/>
            <w:right w:val="none" w:sz="0" w:space="0" w:color="auto"/>
          </w:divBdr>
        </w:div>
        <w:div w:id="418451059">
          <w:marLeft w:val="0"/>
          <w:marRight w:val="0"/>
          <w:marTop w:val="0"/>
          <w:marBottom w:val="0"/>
          <w:divBdr>
            <w:top w:val="none" w:sz="0" w:space="0" w:color="auto"/>
            <w:left w:val="none" w:sz="0" w:space="0" w:color="auto"/>
            <w:bottom w:val="none" w:sz="0" w:space="0" w:color="auto"/>
            <w:right w:val="none" w:sz="0" w:space="0" w:color="auto"/>
          </w:divBdr>
        </w:div>
        <w:div w:id="1830170828">
          <w:marLeft w:val="0"/>
          <w:marRight w:val="0"/>
          <w:marTop w:val="0"/>
          <w:marBottom w:val="0"/>
          <w:divBdr>
            <w:top w:val="none" w:sz="0" w:space="0" w:color="auto"/>
            <w:left w:val="none" w:sz="0" w:space="0" w:color="auto"/>
            <w:bottom w:val="none" w:sz="0" w:space="0" w:color="auto"/>
            <w:right w:val="none" w:sz="0" w:space="0" w:color="auto"/>
          </w:divBdr>
        </w:div>
        <w:div w:id="572011490">
          <w:marLeft w:val="0"/>
          <w:marRight w:val="0"/>
          <w:marTop w:val="0"/>
          <w:marBottom w:val="0"/>
          <w:divBdr>
            <w:top w:val="none" w:sz="0" w:space="0" w:color="auto"/>
            <w:left w:val="none" w:sz="0" w:space="0" w:color="auto"/>
            <w:bottom w:val="none" w:sz="0" w:space="0" w:color="auto"/>
            <w:right w:val="none" w:sz="0" w:space="0" w:color="auto"/>
          </w:divBdr>
        </w:div>
      </w:divsChild>
    </w:div>
    <w:div w:id="1692295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nglandfootball.com/participate/learn/Brain-Health/Heading-in-Footbal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605</Words>
  <Characters>2643</Characters>
  <Application>Microsoft Office Word</Application>
  <DocSecurity>0</DocSecurity>
  <Lines>66</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Muckalt</dc:creator>
  <cp:keywords/>
  <dc:description/>
  <cp:lastModifiedBy>Timothy Fletcher</cp:lastModifiedBy>
  <cp:revision>4</cp:revision>
  <dcterms:created xsi:type="dcterms:W3CDTF">2026-03-23T09:25:00Z</dcterms:created>
  <dcterms:modified xsi:type="dcterms:W3CDTF">2026-03-26T15:49:00Z</dcterms:modified>
</cp:coreProperties>
</file>